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D8" w:rsidRDefault="001A74D8">
      <w:r w:rsidRPr="00282DF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D876F6" wp14:editId="4F588758">
            <wp:simplePos x="0" y="0"/>
            <wp:positionH relativeFrom="column">
              <wp:posOffset>1828800</wp:posOffset>
            </wp:positionH>
            <wp:positionV relativeFrom="paragraph">
              <wp:posOffset>-516890</wp:posOffset>
            </wp:positionV>
            <wp:extent cx="1996440" cy="720090"/>
            <wp:effectExtent l="0" t="0" r="381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62" w:type="dxa"/>
        <w:tblInd w:w="-725" w:type="dxa"/>
        <w:tblLook w:val="04A0" w:firstRow="1" w:lastRow="0" w:firstColumn="1" w:lastColumn="0" w:noHBand="0" w:noVBand="1"/>
      </w:tblPr>
      <w:tblGrid>
        <w:gridCol w:w="1200"/>
        <w:gridCol w:w="2527"/>
        <w:gridCol w:w="2417"/>
        <w:gridCol w:w="1840"/>
        <w:gridCol w:w="556"/>
        <w:gridCol w:w="2422"/>
      </w:tblGrid>
      <w:tr w:rsidR="00190E04" w:rsidTr="001A74D8">
        <w:trPr>
          <w:trHeight w:val="218"/>
        </w:trPr>
        <w:tc>
          <w:tcPr>
            <w:tcW w:w="3727" w:type="dxa"/>
            <w:gridSpan w:val="2"/>
            <w:shd w:val="clear" w:color="auto" w:fill="auto"/>
          </w:tcPr>
          <w:p w:rsidR="00190E04" w:rsidRPr="007C1EF6" w:rsidRDefault="001E2FB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257" w:type="dxa"/>
            <w:gridSpan w:val="2"/>
          </w:tcPr>
          <w:p w:rsidR="00190E04" w:rsidRPr="007C1EF6" w:rsidRDefault="009C01AC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2978" w:type="dxa"/>
            <w:gridSpan w:val="2"/>
          </w:tcPr>
          <w:p w:rsidR="00190E04" w:rsidRDefault="009C01AC">
            <w:r>
              <w:rPr>
                <w:b/>
              </w:rPr>
              <w:t>Grade Level:</w:t>
            </w:r>
          </w:p>
        </w:tc>
      </w:tr>
      <w:tr w:rsidR="00190E04" w:rsidTr="001A74D8">
        <w:trPr>
          <w:trHeight w:val="671"/>
        </w:trPr>
        <w:tc>
          <w:tcPr>
            <w:tcW w:w="3727" w:type="dxa"/>
            <w:gridSpan w:val="2"/>
          </w:tcPr>
          <w:p w:rsidR="00190E04" w:rsidRDefault="009C01AC">
            <w:pPr>
              <w:rPr>
                <w:b/>
              </w:rPr>
            </w:pPr>
            <w:r w:rsidRPr="007C1EF6">
              <w:rPr>
                <w:b/>
              </w:rPr>
              <w:t>Unit</w:t>
            </w:r>
            <w:r>
              <w:rPr>
                <w:b/>
              </w:rPr>
              <w:t xml:space="preserve"> Number</w:t>
            </w:r>
            <w:r w:rsidRPr="007C1EF6">
              <w:rPr>
                <w:b/>
              </w:rPr>
              <w:t>:</w:t>
            </w:r>
          </w:p>
          <w:p w:rsidR="009C01AC" w:rsidRDefault="009C01AC">
            <w:pPr>
              <w:rPr>
                <w:b/>
              </w:rPr>
            </w:pPr>
          </w:p>
          <w:p w:rsidR="009C01AC" w:rsidRDefault="009C01AC"/>
        </w:tc>
        <w:tc>
          <w:tcPr>
            <w:tcW w:w="4257" w:type="dxa"/>
            <w:gridSpan w:val="2"/>
          </w:tcPr>
          <w:p w:rsidR="00190E04" w:rsidRPr="00190E04" w:rsidRDefault="009C01AC">
            <w:pPr>
              <w:rPr>
                <w:b/>
              </w:rPr>
            </w:pPr>
            <w:r>
              <w:rPr>
                <w:b/>
              </w:rPr>
              <w:t>Topic:</w:t>
            </w:r>
          </w:p>
        </w:tc>
        <w:tc>
          <w:tcPr>
            <w:tcW w:w="2978" w:type="dxa"/>
            <w:gridSpan w:val="2"/>
          </w:tcPr>
          <w:p w:rsidR="00190E04" w:rsidRDefault="00190E04">
            <w:r>
              <w:sym w:font="Wingdings" w:char="F0A8"/>
            </w:r>
            <w:r>
              <w:t xml:space="preserve"> new content</w:t>
            </w:r>
          </w:p>
          <w:p w:rsidR="00190E04" w:rsidRDefault="00190E04">
            <w:r>
              <w:sym w:font="Wingdings" w:char="F0A8"/>
            </w:r>
            <w:r>
              <w:t xml:space="preserve"> re-teaching</w:t>
            </w:r>
          </w:p>
          <w:p w:rsidR="00190E04" w:rsidRDefault="00190E04">
            <w:r>
              <w:sym w:font="Wingdings" w:char="F0A8"/>
            </w:r>
            <w:r>
              <w:t xml:space="preserve"> review</w:t>
            </w:r>
          </w:p>
        </w:tc>
      </w:tr>
      <w:tr w:rsidR="00E13B17" w:rsidTr="00DB1032">
        <w:trPr>
          <w:trHeight w:val="247"/>
        </w:trPr>
        <w:tc>
          <w:tcPr>
            <w:tcW w:w="10962" w:type="dxa"/>
            <w:gridSpan w:val="6"/>
            <w:shd w:val="clear" w:color="auto" w:fill="auto"/>
            <w:vAlign w:val="center"/>
          </w:tcPr>
          <w:p w:rsidR="00E13B17" w:rsidRPr="00E13B17" w:rsidRDefault="00883E66">
            <w:pPr>
              <w:rPr>
                <w:b/>
              </w:rPr>
            </w:pPr>
            <w:r w:rsidRPr="00883E66">
              <w:rPr>
                <w:b/>
                <w:sz w:val="24"/>
              </w:rPr>
              <w:t>Am I Teaching the Right Thing (Standards, Objectives, Curricular Resources)?</w:t>
            </w:r>
          </w:p>
        </w:tc>
      </w:tr>
      <w:tr w:rsidR="00644BC2" w:rsidTr="001A74D8">
        <w:trPr>
          <w:trHeight w:val="437"/>
        </w:trPr>
        <w:tc>
          <w:tcPr>
            <w:tcW w:w="3727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644BC2" w:rsidRDefault="00644BC2" w:rsidP="007C1EF6">
            <w:pPr>
              <w:rPr>
                <w:b/>
              </w:rPr>
            </w:pPr>
            <w:r w:rsidRPr="007C1EF6">
              <w:rPr>
                <w:b/>
              </w:rPr>
              <w:t>GLE(S):</w:t>
            </w:r>
          </w:p>
          <w:p w:rsidR="00312C2C" w:rsidRDefault="00086EE4" w:rsidP="007C1EF6">
            <w:pPr>
              <w:rPr>
                <w:rStyle w:val="Hyperlink"/>
                <w:b/>
              </w:rPr>
            </w:pPr>
            <w:hyperlink r:id="rId9" w:history="1">
              <w:r w:rsidR="00312C2C" w:rsidRPr="00312C2C">
                <w:rPr>
                  <w:rStyle w:val="Hyperlink"/>
                  <w:b/>
                </w:rPr>
                <w:t>LA Student Standards</w:t>
              </w:r>
            </w:hyperlink>
          </w:p>
          <w:p w:rsidR="00D94B39" w:rsidRPr="007C1EF6" w:rsidRDefault="00086EE4" w:rsidP="007C1EF6">
            <w:pPr>
              <w:rPr>
                <w:b/>
              </w:rPr>
            </w:pPr>
            <w:hyperlink r:id="rId10" w:history="1">
              <w:r w:rsidR="00D94B39" w:rsidRPr="00312C2C">
                <w:rPr>
                  <w:rStyle w:val="Hyperlink"/>
                  <w:b/>
                </w:rPr>
                <w:t>Scope &amp; Sequence</w:t>
              </w:r>
            </w:hyperlink>
          </w:p>
        </w:tc>
        <w:tc>
          <w:tcPr>
            <w:tcW w:w="7235" w:type="dxa"/>
            <w:gridSpan w:val="4"/>
            <w:shd w:val="clear" w:color="auto" w:fill="FFF2CC" w:themeFill="accent4" w:themeFillTint="33"/>
          </w:tcPr>
          <w:p w:rsidR="00644BC2" w:rsidRDefault="00644BC2"/>
          <w:p w:rsidR="00D94B39" w:rsidRDefault="00D94B39"/>
        </w:tc>
      </w:tr>
      <w:tr w:rsidR="00644BC2" w:rsidTr="001A74D8">
        <w:trPr>
          <w:trHeight w:val="466"/>
        </w:trPr>
        <w:tc>
          <w:tcPr>
            <w:tcW w:w="3727" w:type="dxa"/>
            <w:gridSpan w:val="2"/>
            <w:vMerge/>
            <w:shd w:val="clear" w:color="auto" w:fill="FFF2CC" w:themeFill="accent4" w:themeFillTint="33"/>
            <w:vAlign w:val="center"/>
          </w:tcPr>
          <w:p w:rsidR="00644BC2" w:rsidRPr="007C1EF6" w:rsidRDefault="00644BC2" w:rsidP="007C1EF6">
            <w:pPr>
              <w:rPr>
                <w:b/>
              </w:rPr>
            </w:pPr>
          </w:p>
        </w:tc>
        <w:tc>
          <w:tcPr>
            <w:tcW w:w="7235" w:type="dxa"/>
            <w:gridSpan w:val="4"/>
            <w:shd w:val="clear" w:color="auto" w:fill="FFF2CC" w:themeFill="accent4" w:themeFillTint="33"/>
          </w:tcPr>
          <w:p w:rsidR="00644BC2" w:rsidRDefault="00644BC2"/>
          <w:p w:rsidR="00D94B39" w:rsidRDefault="00D94B39"/>
        </w:tc>
      </w:tr>
      <w:tr w:rsidR="007C1EF6" w:rsidTr="001A74D8">
        <w:trPr>
          <w:trHeight w:val="218"/>
        </w:trPr>
        <w:tc>
          <w:tcPr>
            <w:tcW w:w="3727" w:type="dxa"/>
            <w:gridSpan w:val="2"/>
            <w:shd w:val="clear" w:color="auto" w:fill="FBE4D5" w:themeFill="accent2" w:themeFillTint="33"/>
            <w:vAlign w:val="center"/>
          </w:tcPr>
          <w:p w:rsidR="007C1EF6" w:rsidRPr="00D94B39" w:rsidRDefault="001E2FB8" w:rsidP="001E2FB8">
            <w:pPr>
              <w:rPr>
                <w:b/>
              </w:rPr>
            </w:pPr>
            <w:r>
              <w:rPr>
                <w:b/>
              </w:rPr>
              <w:t>Content</w:t>
            </w:r>
            <w:r w:rsidR="00D94B3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7235" w:type="dxa"/>
            <w:gridSpan w:val="4"/>
            <w:shd w:val="clear" w:color="auto" w:fill="FBE4D5" w:themeFill="accent2" w:themeFillTint="33"/>
          </w:tcPr>
          <w:p w:rsidR="007C1EF6" w:rsidRDefault="007C1EF6"/>
        </w:tc>
      </w:tr>
      <w:tr w:rsidR="009C01AC" w:rsidTr="001A74D8">
        <w:trPr>
          <w:trHeight w:val="218"/>
        </w:trPr>
        <w:tc>
          <w:tcPr>
            <w:tcW w:w="3727" w:type="dxa"/>
            <w:gridSpan w:val="2"/>
            <w:shd w:val="clear" w:color="auto" w:fill="CBCAFE"/>
            <w:vAlign w:val="center"/>
          </w:tcPr>
          <w:p w:rsidR="009C01AC" w:rsidRDefault="009C01AC" w:rsidP="007C1EF6">
            <w:pPr>
              <w:rPr>
                <w:b/>
              </w:rPr>
            </w:pPr>
            <w:r>
              <w:rPr>
                <w:b/>
              </w:rPr>
              <w:t>Claim</w:t>
            </w:r>
            <w:r w:rsidR="00D94B39">
              <w:rPr>
                <w:b/>
              </w:rPr>
              <w:t>(</w:t>
            </w:r>
            <w:r>
              <w:rPr>
                <w:b/>
              </w:rPr>
              <w:t>s</w:t>
            </w:r>
            <w:r w:rsidR="00D94B39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7235" w:type="dxa"/>
            <w:gridSpan w:val="4"/>
            <w:shd w:val="clear" w:color="auto" w:fill="CBCAFE"/>
          </w:tcPr>
          <w:p w:rsidR="009C01AC" w:rsidRDefault="009C01AC"/>
        </w:tc>
      </w:tr>
      <w:tr w:rsidR="007C1EF6" w:rsidTr="001A74D8">
        <w:trPr>
          <w:trHeight w:val="218"/>
        </w:trPr>
        <w:tc>
          <w:tcPr>
            <w:tcW w:w="3727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3315CB" w:rsidRDefault="001E2FB8" w:rsidP="007C1EF6">
            <w:pPr>
              <w:rPr>
                <w:b/>
              </w:rPr>
            </w:pPr>
            <w:r>
              <w:rPr>
                <w:b/>
              </w:rPr>
              <w:t xml:space="preserve">Lesson </w:t>
            </w:r>
            <w:r w:rsidRPr="007C1EF6">
              <w:rPr>
                <w:b/>
              </w:rPr>
              <w:t>Objective(s)</w:t>
            </w:r>
            <w:r w:rsidR="003315CB">
              <w:rPr>
                <w:b/>
              </w:rPr>
              <w:t xml:space="preserve"> :</w:t>
            </w:r>
          </w:p>
          <w:p w:rsidR="00312C2C" w:rsidRPr="007C1EF6" w:rsidRDefault="003315CB" w:rsidP="003315CB">
            <w:pPr>
              <w:rPr>
                <w:b/>
              </w:rPr>
            </w:pPr>
            <w:r>
              <w:rPr>
                <w:b/>
              </w:rPr>
              <w:t>TAP CONNECTION: S&amp;O</w:t>
            </w:r>
            <w:r w:rsidR="001E2FB8" w:rsidRPr="007C1EF6">
              <w:rPr>
                <w:b/>
              </w:rPr>
              <w:t>:</w:t>
            </w:r>
          </w:p>
        </w:tc>
        <w:tc>
          <w:tcPr>
            <w:tcW w:w="7235" w:type="dxa"/>
            <w:gridSpan w:val="4"/>
            <w:shd w:val="clear" w:color="auto" w:fill="E2EFD9" w:themeFill="accent6" w:themeFillTint="33"/>
          </w:tcPr>
          <w:p w:rsidR="007C1EF6" w:rsidRDefault="007C1EF6"/>
        </w:tc>
      </w:tr>
      <w:tr w:rsidR="007C1EF6" w:rsidTr="001A74D8">
        <w:trPr>
          <w:trHeight w:val="233"/>
        </w:trPr>
        <w:tc>
          <w:tcPr>
            <w:tcW w:w="3727" w:type="dxa"/>
            <w:gridSpan w:val="2"/>
            <w:vMerge/>
            <w:shd w:val="clear" w:color="auto" w:fill="E2EFD9" w:themeFill="accent6" w:themeFillTint="33"/>
            <w:vAlign w:val="center"/>
          </w:tcPr>
          <w:p w:rsidR="007C1EF6" w:rsidRPr="007C1EF6" w:rsidRDefault="007C1EF6" w:rsidP="007C1EF6">
            <w:pPr>
              <w:rPr>
                <w:b/>
              </w:rPr>
            </w:pPr>
          </w:p>
        </w:tc>
        <w:tc>
          <w:tcPr>
            <w:tcW w:w="7235" w:type="dxa"/>
            <w:gridSpan w:val="4"/>
            <w:shd w:val="clear" w:color="auto" w:fill="E2EFD9" w:themeFill="accent6" w:themeFillTint="33"/>
          </w:tcPr>
          <w:p w:rsidR="007C1EF6" w:rsidRDefault="007C1EF6"/>
        </w:tc>
      </w:tr>
      <w:tr w:rsidR="007C1EF6" w:rsidTr="001A74D8">
        <w:trPr>
          <w:trHeight w:val="233"/>
        </w:trPr>
        <w:tc>
          <w:tcPr>
            <w:tcW w:w="3727" w:type="dxa"/>
            <w:gridSpan w:val="2"/>
            <w:vMerge/>
            <w:shd w:val="clear" w:color="auto" w:fill="E2EFD9" w:themeFill="accent6" w:themeFillTint="33"/>
            <w:vAlign w:val="center"/>
          </w:tcPr>
          <w:p w:rsidR="007C1EF6" w:rsidRPr="007C1EF6" w:rsidRDefault="007C1EF6" w:rsidP="007C1EF6">
            <w:pPr>
              <w:rPr>
                <w:b/>
              </w:rPr>
            </w:pPr>
          </w:p>
        </w:tc>
        <w:tc>
          <w:tcPr>
            <w:tcW w:w="7235" w:type="dxa"/>
            <w:gridSpan w:val="4"/>
            <w:shd w:val="clear" w:color="auto" w:fill="E2EFD9" w:themeFill="accent6" w:themeFillTint="33"/>
          </w:tcPr>
          <w:p w:rsidR="007C1EF6" w:rsidRDefault="007C1EF6"/>
        </w:tc>
      </w:tr>
      <w:tr w:rsidR="00FB1096" w:rsidTr="001A74D8">
        <w:trPr>
          <w:trHeight w:val="905"/>
        </w:trPr>
        <w:tc>
          <w:tcPr>
            <w:tcW w:w="3727" w:type="dxa"/>
            <w:gridSpan w:val="2"/>
            <w:shd w:val="clear" w:color="auto" w:fill="DEEAF6" w:themeFill="accent1" w:themeFillTint="33"/>
            <w:vAlign w:val="center"/>
          </w:tcPr>
          <w:p w:rsidR="00FB1096" w:rsidRDefault="00FB1096" w:rsidP="007C1EF6">
            <w:pPr>
              <w:rPr>
                <w:b/>
              </w:rPr>
            </w:pPr>
            <w:r w:rsidRPr="007C1EF6">
              <w:rPr>
                <w:b/>
              </w:rPr>
              <w:t>Primary/Secondary Source(s)</w:t>
            </w:r>
            <w:r>
              <w:rPr>
                <w:b/>
              </w:rPr>
              <w:t>:</w:t>
            </w:r>
          </w:p>
          <w:p w:rsidR="003315CB" w:rsidRPr="007C1EF6" w:rsidRDefault="003315CB" w:rsidP="007C1EF6">
            <w:pPr>
              <w:rPr>
                <w:b/>
              </w:rPr>
            </w:pPr>
            <w:r>
              <w:rPr>
                <w:b/>
              </w:rPr>
              <w:t>TAP CONNECTION: AM</w:t>
            </w:r>
          </w:p>
        </w:tc>
        <w:tc>
          <w:tcPr>
            <w:tcW w:w="2417" w:type="dxa"/>
            <w:shd w:val="clear" w:color="auto" w:fill="DEEAF6" w:themeFill="accent1" w:themeFillTint="33"/>
          </w:tcPr>
          <w:p w:rsidR="00FB1096" w:rsidRDefault="00FB1096" w:rsidP="00FB1096">
            <w:pPr>
              <w:pStyle w:val="ListParagraph"/>
              <w:numPr>
                <w:ilvl w:val="0"/>
                <w:numId w:val="1"/>
              </w:numPr>
            </w:pPr>
            <w:r>
              <w:t>Artifact</w:t>
            </w:r>
          </w:p>
          <w:p w:rsidR="00FB1096" w:rsidRDefault="00FB1096" w:rsidP="00FB1096">
            <w:pPr>
              <w:pStyle w:val="ListParagraph"/>
              <w:numPr>
                <w:ilvl w:val="0"/>
                <w:numId w:val="1"/>
              </w:numPr>
            </w:pPr>
            <w:r>
              <w:t>Document</w:t>
            </w:r>
          </w:p>
          <w:p w:rsidR="00FB1096" w:rsidRDefault="00FB1096" w:rsidP="00FB1096">
            <w:pPr>
              <w:pStyle w:val="ListParagraph"/>
              <w:numPr>
                <w:ilvl w:val="0"/>
                <w:numId w:val="1"/>
              </w:numPr>
            </w:pPr>
            <w:r>
              <w:t>Photograph</w:t>
            </w:r>
          </w:p>
        </w:tc>
        <w:tc>
          <w:tcPr>
            <w:tcW w:w="2396" w:type="dxa"/>
            <w:gridSpan w:val="2"/>
            <w:shd w:val="clear" w:color="auto" w:fill="DEEAF6" w:themeFill="accent1" w:themeFillTint="33"/>
          </w:tcPr>
          <w:p w:rsidR="00FB1096" w:rsidRDefault="00FB1096" w:rsidP="00FB1096">
            <w:pPr>
              <w:pStyle w:val="ListParagraph"/>
              <w:numPr>
                <w:ilvl w:val="0"/>
                <w:numId w:val="1"/>
              </w:numPr>
            </w:pPr>
            <w:r>
              <w:t>Map</w:t>
            </w:r>
          </w:p>
          <w:p w:rsidR="00FB1096" w:rsidRDefault="00FB1096" w:rsidP="00FB1096">
            <w:pPr>
              <w:pStyle w:val="ListParagraph"/>
              <w:numPr>
                <w:ilvl w:val="0"/>
                <w:numId w:val="1"/>
              </w:numPr>
            </w:pPr>
            <w:r>
              <w:t>Political cartoon</w:t>
            </w:r>
          </w:p>
          <w:p w:rsidR="00FB1096" w:rsidRDefault="00FB1096" w:rsidP="00FB1096">
            <w:pPr>
              <w:pStyle w:val="ListParagraph"/>
              <w:numPr>
                <w:ilvl w:val="0"/>
                <w:numId w:val="1"/>
              </w:numPr>
            </w:pPr>
            <w:r>
              <w:t>Sound recording</w:t>
            </w:r>
          </w:p>
        </w:tc>
        <w:tc>
          <w:tcPr>
            <w:tcW w:w="2422" w:type="dxa"/>
            <w:shd w:val="clear" w:color="auto" w:fill="DEEAF6" w:themeFill="accent1" w:themeFillTint="33"/>
          </w:tcPr>
          <w:p w:rsidR="00FB1096" w:rsidRDefault="00FB1096" w:rsidP="00FB1096">
            <w:pPr>
              <w:pStyle w:val="ListParagraph"/>
              <w:numPr>
                <w:ilvl w:val="0"/>
                <w:numId w:val="1"/>
              </w:numPr>
            </w:pPr>
            <w:r>
              <w:t>Film/movie</w:t>
            </w:r>
          </w:p>
          <w:p w:rsidR="00FB1096" w:rsidRDefault="00FB1096" w:rsidP="00FB1096">
            <w:pPr>
              <w:pStyle w:val="ListParagraph"/>
              <w:numPr>
                <w:ilvl w:val="0"/>
                <w:numId w:val="1"/>
              </w:numPr>
            </w:pPr>
            <w:r>
              <w:t>Painting</w:t>
            </w:r>
          </w:p>
          <w:p w:rsidR="00FB1096" w:rsidRDefault="00FB1096" w:rsidP="00FB1096">
            <w:pPr>
              <w:pStyle w:val="ListParagraph"/>
              <w:numPr>
                <w:ilvl w:val="0"/>
                <w:numId w:val="1"/>
              </w:numPr>
            </w:pPr>
            <w:r>
              <w:t>Portrait</w:t>
            </w:r>
          </w:p>
        </w:tc>
      </w:tr>
      <w:tr w:rsidR="007C1EF6" w:rsidTr="001A74D8">
        <w:trPr>
          <w:trHeight w:val="218"/>
        </w:trPr>
        <w:tc>
          <w:tcPr>
            <w:tcW w:w="3727" w:type="dxa"/>
            <w:gridSpan w:val="2"/>
            <w:shd w:val="clear" w:color="auto" w:fill="EDEDED" w:themeFill="accent3" w:themeFillTint="33"/>
          </w:tcPr>
          <w:p w:rsidR="007C1EF6" w:rsidRDefault="007C1EF6">
            <w:r>
              <w:t>Prior Knowledge</w:t>
            </w:r>
            <w:r w:rsidR="00190E04">
              <w:t xml:space="preserve"> Needed</w:t>
            </w:r>
            <w:r>
              <w:t>:</w:t>
            </w: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:rsidR="007C1EF6" w:rsidRDefault="007C1EF6"/>
        </w:tc>
      </w:tr>
      <w:tr w:rsidR="007C1EF6" w:rsidTr="001A74D8">
        <w:trPr>
          <w:trHeight w:val="218"/>
        </w:trPr>
        <w:tc>
          <w:tcPr>
            <w:tcW w:w="3727" w:type="dxa"/>
            <w:gridSpan w:val="2"/>
          </w:tcPr>
          <w:p w:rsidR="007C1EF6" w:rsidRDefault="001B20EE">
            <w:r>
              <w:t xml:space="preserve">Connection to </w:t>
            </w:r>
            <w:r w:rsidR="00A5018A">
              <w:t>Instructional Task:</w:t>
            </w:r>
          </w:p>
        </w:tc>
        <w:tc>
          <w:tcPr>
            <w:tcW w:w="7235" w:type="dxa"/>
            <w:gridSpan w:val="4"/>
          </w:tcPr>
          <w:p w:rsidR="007C1EF6" w:rsidRDefault="007C1EF6"/>
        </w:tc>
      </w:tr>
      <w:tr w:rsidR="00883E66" w:rsidTr="00DB1032">
        <w:trPr>
          <w:trHeight w:val="481"/>
        </w:trPr>
        <w:tc>
          <w:tcPr>
            <w:tcW w:w="10962" w:type="dxa"/>
            <w:gridSpan w:val="6"/>
            <w:shd w:val="clear" w:color="auto" w:fill="auto"/>
          </w:tcPr>
          <w:p w:rsidR="00883E66" w:rsidRDefault="00883E66" w:rsidP="00883E66">
            <w:pPr>
              <w:rPr>
                <w:b/>
              </w:rPr>
            </w:pPr>
            <w:r w:rsidRPr="00883E66">
              <w:rPr>
                <w:b/>
                <w:sz w:val="24"/>
              </w:rPr>
              <w:t>When I consider the TAP Rubric and content-specific guidance from curricular resources, Am I Teaching It In the Right Way for All   Students (List Activities)?</w:t>
            </w:r>
          </w:p>
        </w:tc>
      </w:tr>
      <w:tr w:rsidR="00644BC2" w:rsidTr="001A74D8">
        <w:trPr>
          <w:trHeight w:val="218"/>
        </w:trPr>
        <w:tc>
          <w:tcPr>
            <w:tcW w:w="3727" w:type="dxa"/>
            <w:gridSpan w:val="2"/>
            <w:shd w:val="clear" w:color="auto" w:fill="FFFF00"/>
          </w:tcPr>
          <w:p w:rsidR="007E30F0" w:rsidRDefault="007E30F0"/>
        </w:tc>
        <w:tc>
          <w:tcPr>
            <w:tcW w:w="2417" w:type="dxa"/>
            <w:shd w:val="clear" w:color="auto" w:fill="FFFF00"/>
          </w:tcPr>
          <w:p w:rsidR="007E30F0" w:rsidRPr="007E30F0" w:rsidRDefault="007E30F0" w:rsidP="007E30F0">
            <w:pPr>
              <w:jc w:val="center"/>
              <w:rPr>
                <w:b/>
              </w:rPr>
            </w:pPr>
            <w:r w:rsidRPr="007E30F0">
              <w:rPr>
                <w:b/>
              </w:rPr>
              <w:t>I DO</w:t>
            </w:r>
            <w:r w:rsidR="00CC4544">
              <w:rPr>
                <w:b/>
              </w:rPr>
              <w:t xml:space="preserve"> (TCK, MS)</w:t>
            </w:r>
          </w:p>
        </w:tc>
        <w:tc>
          <w:tcPr>
            <w:tcW w:w="2396" w:type="dxa"/>
            <w:gridSpan w:val="2"/>
            <w:shd w:val="clear" w:color="auto" w:fill="FFFF00"/>
          </w:tcPr>
          <w:p w:rsidR="007E30F0" w:rsidRPr="007E30F0" w:rsidRDefault="00EF6733" w:rsidP="00EF6733">
            <w:pPr>
              <w:jc w:val="center"/>
              <w:rPr>
                <w:b/>
              </w:rPr>
            </w:pPr>
            <w:r>
              <w:rPr>
                <w:b/>
              </w:rPr>
              <w:t>WE DO (PIC, MS)</w:t>
            </w:r>
          </w:p>
        </w:tc>
        <w:tc>
          <w:tcPr>
            <w:tcW w:w="2422" w:type="dxa"/>
            <w:shd w:val="clear" w:color="auto" w:fill="FFFF00"/>
          </w:tcPr>
          <w:p w:rsidR="007E30F0" w:rsidRPr="007E30F0" w:rsidRDefault="00EF6733" w:rsidP="007E30F0">
            <w:pPr>
              <w:jc w:val="center"/>
              <w:rPr>
                <w:b/>
              </w:rPr>
            </w:pPr>
            <w:r>
              <w:rPr>
                <w:b/>
              </w:rPr>
              <w:t>YOU DO (TH, PS, MS)</w:t>
            </w:r>
          </w:p>
        </w:tc>
      </w:tr>
      <w:tr w:rsidR="00216468" w:rsidTr="00EF6733">
        <w:trPr>
          <w:trHeight w:val="862"/>
        </w:trPr>
        <w:tc>
          <w:tcPr>
            <w:tcW w:w="1200" w:type="dxa"/>
            <w:vMerge w:val="restart"/>
            <w:shd w:val="clear" w:color="auto" w:fill="FFFF00"/>
            <w:textDirection w:val="btLr"/>
            <w:vAlign w:val="center"/>
          </w:tcPr>
          <w:p w:rsidR="00216468" w:rsidRDefault="00216468" w:rsidP="007E30F0">
            <w:pPr>
              <w:ind w:left="113" w:right="113"/>
              <w:jc w:val="center"/>
              <w:rPr>
                <w:sz w:val="40"/>
              </w:rPr>
            </w:pPr>
            <w:r w:rsidRPr="003315CB">
              <w:rPr>
                <w:sz w:val="40"/>
              </w:rPr>
              <w:t>INSTRUCTIONAL DESIGN</w:t>
            </w:r>
          </w:p>
          <w:p w:rsidR="003315CB" w:rsidRPr="007E30F0" w:rsidRDefault="003315CB" w:rsidP="007E30F0">
            <w:pPr>
              <w:ind w:left="113" w:right="113"/>
              <w:jc w:val="center"/>
              <w:rPr>
                <w:sz w:val="52"/>
              </w:rPr>
            </w:pPr>
            <w:r w:rsidRPr="00EF6733">
              <w:t>TAP CONNECTION</w:t>
            </w:r>
            <w:r w:rsidR="008E4A21" w:rsidRPr="00EF6733">
              <w:t>S</w:t>
            </w:r>
            <w:r w:rsidRPr="00EF6733">
              <w:t>: (AF, PS, TH, QU)</w:t>
            </w:r>
          </w:p>
        </w:tc>
        <w:tc>
          <w:tcPr>
            <w:tcW w:w="2527" w:type="dxa"/>
            <w:vAlign w:val="center"/>
          </w:tcPr>
          <w:p w:rsidR="00216468" w:rsidRDefault="00216468" w:rsidP="00EF6733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7E30F0">
              <w:rPr>
                <w:b/>
              </w:rPr>
              <w:t>CONTEXT</w:t>
            </w:r>
          </w:p>
          <w:p w:rsidR="00216468" w:rsidRPr="00644BC2" w:rsidRDefault="00216468" w:rsidP="00EF6733">
            <w:pPr>
              <w:rPr>
                <w:b/>
                <w:sz w:val="18"/>
                <w:szCs w:val="18"/>
              </w:rPr>
            </w:pPr>
            <w:r w:rsidRPr="00644BC2">
              <w:rPr>
                <w:b/>
                <w:sz w:val="18"/>
                <w:szCs w:val="18"/>
              </w:rPr>
              <w:t>Introduce content and build background knowledge and skill</w:t>
            </w:r>
          </w:p>
        </w:tc>
        <w:tc>
          <w:tcPr>
            <w:tcW w:w="2417" w:type="dxa"/>
          </w:tcPr>
          <w:p w:rsidR="00216468" w:rsidRDefault="00216468"/>
          <w:p w:rsidR="00216468" w:rsidRDefault="00216468"/>
        </w:tc>
        <w:tc>
          <w:tcPr>
            <w:tcW w:w="2396" w:type="dxa"/>
            <w:gridSpan w:val="2"/>
          </w:tcPr>
          <w:p w:rsidR="00216468" w:rsidRDefault="00216468"/>
        </w:tc>
        <w:tc>
          <w:tcPr>
            <w:tcW w:w="2422" w:type="dxa"/>
          </w:tcPr>
          <w:p w:rsidR="00216468" w:rsidRDefault="00216468">
            <w:bookmarkStart w:id="0" w:name="_GoBack"/>
            <w:bookmarkEnd w:id="0"/>
          </w:p>
        </w:tc>
      </w:tr>
      <w:tr w:rsidR="00216468" w:rsidTr="00EF6733">
        <w:trPr>
          <w:trHeight w:val="748"/>
        </w:trPr>
        <w:tc>
          <w:tcPr>
            <w:tcW w:w="1200" w:type="dxa"/>
            <w:vMerge/>
            <w:shd w:val="clear" w:color="auto" w:fill="FFFF00"/>
          </w:tcPr>
          <w:p w:rsidR="00216468" w:rsidRDefault="00216468" w:rsidP="00B82D72"/>
        </w:tc>
        <w:tc>
          <w:tcPr>
            <w:tcW w:w="2527" w:type="dxa"/>
            <w:vAlign w:val="center"/>
          </w:tcPr>
          <w:p w:rsidR="00216468" w:rsidRDefault="00216468" w:rsidP="00EF6733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EXAMINATION</w:t>
            </w:r>
          </w:p>
          <w:p w:rsidR="00216468" w:rsidRPr="003315CB" w:rsidRDefault="00216468" w:rsidP="00EF6733">
            <w:pPr>
              <w:rPr>
                <w:b/>
                <w:sz w:val="18"/>
                <w:szCs w:val="18"/>
              </w:rPr>
            </w:pPr>
            <w:r w:rsidRPr="00644BC2">
              <w:rPr>
                <w:b/>
                <w:sz w:val="18"/>
                <w:szCs w:val="18"/>
              </w:rPr>
              <w:t>Examine sources to build knowledge of content</w:t>
            </w:r>
          </w:p>
        </w:tc>
        <w:tc>
          <w:tcPr>
            <w:tcW w:w="2417" w:type="dxa"/>
          </w:tcPr>
          <w:p w:rsidR="00216468" w:rsidRDefault="00216468"/>
          <w:p w:rsidR="00216468" w:rsidRDefault="00216468"/>
          <w:p w:rsidR="00216468" w:rsidRDefault="00216468"/>
          <w:p w:rsidR="00216468" w:rsidRDefault="00216468"/>
          <w:p w:rsidR="00216468" w:rsidRDefault="00216468"/>
          <w:p w:rsidR="00216468" w:rsidRDefault="00216468"/>
        </w:tc>
        <w:tc>
          <w:tcPr>
            <w:tcW w:w="2396" w:type="dxa"/>
            <w:gridSpan w:val="2"/>
          </w:tcPr>
          <w:p w:rsidR="00216468" w:rsidRDefault="00216468"/>
        </w:tc>
        <w:tc>
          <w:tcPr>
            <w:tcW w:w="2422" w:type="dxa"/>
          </w:tcPr>
          <w:p w:rsidR="00216468" w:rsidRDefault="00216468"/>
        </w:tc>
      </w:tr>
      <w:tr w:rsidR="00216468" w:rsidTr="00EF6733">
        <w:trPr>
          <w:trHeight w:val="900"/>
        </w:trPr>
        <w:tc>
          <w:tcPr>
            <w:tcW w:w="1200" w:type="dxa"/>
            <w:vMerge/>
            <w:shd w:val="clear" w:color="auto" w:fill="FFFF00"/>
          </w:tcPr>
          <w:p w:rsidR="00216468" w:rsidRDefault="00216468"/>
        </w:tc>
        <w:tc>
          <w:tcPr>
            <w:tcW w:w="2527" w:type="dxa"/>
            <w:vAlign w:val="center"/>
          </w:tcPr>
          <w:p w:rsidR="00216468" w:rsidRDefault="00216468" w:rsidP="00EF6733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7E30F0">
              <w:rPr>
                <w:b/>
              </w:rPr>
              <w:t>DISCUSSION</w:t>
            </w:r>
          </w:p>
          <w:p w:rsidR="00216468" w:rsidRPr="00644BC2" w:rsidRDefault="00216468" w:rsidP="00EF6733">
            <w:pPr>
              <w:rPr>
                <w:b/>
                <w:sz w:val="18"/>
                <w:szCs w:val="18"/>
              </w:rPr>
            </w:pPr>
            <w:r w:rsidRPr="00644BC2">
              <w:rPr>
                <w:b/>
                <w:sz w:val="18"/>
                <w:szCs w:val="18"/>
              </w:rPr>
              <w:t>Build understanding through discussions</w:t>
            </w:r>
          </w:p>
        </w:tc>
        <w:tc>
          <w:tcPr>
            <w:tcW w:w="2417" w:type="dxa"/>
          </w:tcPr>
          <w:p w:rsidR="00216468" w:rsidRDefault="00216468"/>
        </w:tc>
        <w:tc>
          <w:tcPr>
            <w:tcW w:w="2396" w:type="dxa"/>
            <w:gridSpan w:val="2"/>
          </w:tcPr>
          <w:p w:rsidR="00216468" w:rsidRDefault="00216468"/>
        </w:tc>
        <w:tc>
          <w:tcPr>
            <w:tcW w:w="2422" w:type="dxa"/>
          </w:tcPr>
          <w:p w:rsidR="00216468" w:rsidRDefault="00216468"/>
        </w:tc>
      </w:tr>
      <w:tr w:rsidR="00216468" w:rsidTr="00EF6733">
        <w:trPr>
          <w:trHeight w:val="1331"/>
        </w:trPr>
        <w:tc>
          <w:tcPr>
            <w:tcW w:w="1200" w:type="dxa"/>
            <w:vMerge/>
            <w:shd w:val="clear" w:color="auto" w:fill="FFFF00"/>
          </w:tcPr>
          <w:p w:rsidR="00216468" w:rsidRDefault="00216468"/>
        </w:tc>
        <w:tc>
          <w:tcPr>
            <w:tcW w:w="2527" w:type="dxa"/>
            <w:vAlign w:val="center"/>
          </w:tcPr>
          <w:p w:rsidR="00216468" w:rsidRDefault="00216468" w:rsidP="00EF6733">
            <w:pPr>
              <w:rPr>
                <w:b/>
              </w:rPr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7E30F0">
              <w:rPr>
                <w:b/>
              </w:rPr>
              <w:t>EXPRESSION</w:t>
            </w:r>
          </w:p>
          <w:p w:rsidR="00216468" w:rsidRPr="00644BC2" w:rsidRDefault="00216468" w:rsidP="00EF6733">
            <w:pPr>
              <w:rPr>
                <w:b/>
                <w:sz w:val="18"/>
                <w:szCs w:val="18"/>
              </w:rPr>
            </w:pPr>
            <w:r w:rsidRPr="00644BC2">
              <w:rPr>
                <w:b/>
                <w:sz w:val="18"/>
                <w:szCs w:val="18"/>
              </w:rPr>
              <w:t>Develop claims to express understanding of content</w:t>
            </w:r>
          </w:p>
        </w:tc>
        <w:tc>
          <w:tcPr>
            <w:tcW w:w="2417" w:type="dxa"/>
          </w:tcPr>
          <w:p w:rsidR="00216468" w:rsidRDefault="00216468"/>
        </w:tc>
        <w:tc>
          <w:tcPr>
            <w:tcW w:w="2396" w:type="dxa"/>
            <w:gridSpan w:val="2"/>
          </w:tcPr>
          <w:p w:rsidR="00216468" w:rsidRDefault="00216468"/>
        </w:tc>
        <w:tc>
          <w:tcPr>
            <w:tcW w:w="2422" w:type="dxa"/>
          </w:tcPr>
          <w:p w:rsidR="00216468" w:rsidRDefault="00216468"/>
        </w:tc>
      </w:tr>
      <w:tr w:rsidR="00DB1032" w:rsidTr="001A74D8">
        <w:trPr>
          <w:trHeight w:val="66"/>
        </w:trPr>
        <w:tc>
          <w:tcPr>
            <w:tcW w:w="1200" w:type="dxa"/>
            <w:vMerge/>
            <w:shd w:val="clear" w:color="auto" w:fill="FFFF00"/>
          </w:tcPr>
          <w:p w:rsidR="00DB1032" w:rsidRDefault="00DB1032"/>
        </w:tc>
        <w:tc>
          <w:tcPr>
            <w:tcW w:w="9762" w:type="dxa"/>
            <w:gridSpan w:val="5"/>
          </w:tcPr>
          <w:p w:rsidR="00DB1032" w:rsidRPr="00DB1032" w:rsidRDefault="00DB1032">
            <w:pPr>
              <w:rPr>
                <w:b/>
              </w:rPr>
            </w:pPr>
            <w:r w:rsidRPr="00DB1032">
              <w:rPr>
                <w:b/>
              </w:rPr>
              <w:t>Based on today’s criteria (identify the criteria for mastery of today’s objective)…</w:t>
            </w:r>
          </w:p>
        </w:tc>
      </w:tr>
      <w:tr w:rsidR="00216468" w:rsidTr="001A74D8">
        <w:trPr>
          <w:trHeight w:val="1356"/>
        </w:trPr>
        <w:tc>
          <w:tcPr>
            <w:tcW w:w="1200" w:type="dxa"/>
            <w:vMerge/>
            <w:shd w:val="clear" w:color="auto" w:fill="FFFF00"/>
          </w:tcPr>
          <w:p w:rsidR="00216468" w:rsidRDefault="00216468"/>
        </w:tc>
        <w:tc>
          <w:tcPr>
            <w:tcW w:w="2527" w:type="dxa"/>
          </w:tcPr>
          <w:p w:rsidR="00216468" w:rsidRDefault="00216468" w:rsidP="003315CB">
            <w:pPr>
              <w:rPr>
                <w:b/>
              </w:rPr>
            </w:pPr>
            <w:r>
              <w:rPr>
                <w:b/>
              </w:rPr>
              <w:t>LESSON CLOSURE</w:t>
            </w:r>
          </w:p>
          <w:p w:rsidR="003315CB" w:rsidRPr="00EF6733" w:rsidRDefault="003315CB" w:rsidP="003315CB">
            <w:r w:rsidRPr="00EF6733">
              <w:t>(S&amp;O)</w:t>
            </w:r>
          </w:p>
        </w:tc>
        <w:tc>
          <w:tcPr>
            <w:tcW w:w="2417" w:type="dxa"/>
          </w:tcPr>
          <w:p w:rsidR="00216468" w:rsidRDefault="00216468"/>
        </w:tc>
        <w:tc>
          <w:tcPr>
            <w:tcW w:w="2396" w:type="dxa"/>
            <w:gridSpan w:val="2"/>
          </w:tcPr>
          <w:p w:rsidR="00216468" w:rsidRDefault="00216468"/>
        </w:tc>
        <w:tc>
          <w:tcPr>
            <w:tcW w:w="2422" w:type="dxa"/>
          </w:tcPr>
          <w:p w:rsidR="00216468" w:rsidRDefault="00216468"/>
        </w:tc>
      </w:tr>
    </w:tbl>
    <w:p w:rsidR="008A322C" w:rsidRDefault="008A322C"/>
    <w:tbl>
      <w:tblPr>
        <w:tblStyle w:val="TableGrid"/>
        <w:tblW w:w="8725" w:type="dxa"/>
        <w:jc w:val="center"/>
        <w:tblLook w:val="04A0" w:firstRow="1" w:lastRow="0" w:firstColumn="1" w:lastColumn="0" w:noHBand="0" w:noVBand="1"/>
      </w:tblPr>
      <w:tblGrid>
        <w:gridCol w:w="4362"/>
        <w:gridCol w:w="4363"/>
      </w:tblGrid>
      <w:tr w:rsidR="00290AE3" w:rsidTr="00662559">
        <w:trPr>
          <w:jc w:val="center"/>
        </w:trPr>
        <w:tc>
          <w:tcPr>
            <w:tcW w:w="4362" w:type="dxa"/>
            <w:shd w:val="clear" w:color="auto" w:fill="FFFF00"/>
            <w:vAlign w:val="center"/>
          </w:tcPr>
          <w:p w:rsidR="00290AE3" w:rsidRDefault="008A322C" w:rsidP="00662559">
            <w:pPr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="00290AE3" w:rsidRPr="00662559">
              <w:rPr>
                <w:b/>
                <w:sz w:val="28"/>
              </w:rPr>
              <w:t>MATERIALS</w:t>
            </w:r>
          </w:p>
          <w:p w:rsidR="003315CB" w:rsidRPr="00662559" w:rsidRDefault="003315CB" w:rsidP="00662559">
            <w:pPr>
              <w:jc w:val="center"/>
              <w:rPr>
                <w:b/>
                <w:sz w:val="28"/>
              </w:rPr>
            </w:pPr>
            <w:r w:rsidRPr="00EF6733">
              <w:rPr>
                <w:b/>
              </w:rPr>
              <w:t>TAP CONNECTION: AM</w:t>
            </w:r>
          </w:p>
        </w:tc>
        <w:tc>
          <w:tcPr>
            <w:tcW w:w="4363" w:type="dxa"/>
            <w:shd w:val="clear" w:color="auto" w:fill="FFFF00"/>
            <w:vAlign w:val="center"/>
          </w:tcPr>
          <w:p w:rsidR="00290AE3" w:rsidRPr="00662559" w:rsidRDefault="00B87E1E" w:rsidP="00662559">
            <w:pPr>
              <w:jc w:val="center"/>
              <w:rPr>
                <w:b/>
                <w:sz w:val="28"/>
              </w:rPr>
            </w:pPr>
            <w:r w:rsidRPr="00662559">
              <w:rPr>
                <w:b/>
                <w:sz w:val="28"/>
              </w:rPr>
              <w:t>ASSESSMENT OF LEARNING PROGRESSION</w:t>
            </w:r>
          </w:p>
          <w:p w:rsidR="00B87E1E" w:rsidRDefault="00B87E1E" w:rsidP="00662559">
            <w:pPr>
              <w:jc w:val="center"/>
              <w:rPr>
                <w:b/>
                <w:sz w:val="28"/>
              </w:rPr>
            </w:pPr>
            <w:r w:rsidRPr="00662559">
              <w:rPr>
                <w:b/>
                <w:sz w:val="28"/>
              </w:rPr>
              <w:t>(FORMATIVE AND SUMMATIVE)</w:t>
            </w:r>
          </w:p>
          <w:p w:rsidR="003315CB" w:rsidRPr="00662559" w:rsidRDefault="003315CB" w:rsidP="00662559">
            <w:pPr>
              <w:jc w:val="center"/>
              <w:rPr>
                <w:b/>
                <w:sz w:val="28"/>
              </w:rPr>
            </w:pPr>
            <w:r w:rsidRPr="00EF6733">
              <w:rPr>
                <w:b/>
              </w:rPr>
              <w:t>TAP CONNECTION: AF</w:t>
            </w:r>
          </w:p>
        </w:tc>
      </w:tr>
      <w:tr w:rsidR="002621A8" w:rsidTr="00662559">
        <w:trPr>
          <w:jc w:val="center"/>
        </w:trPr>
        <w:tc>
          <w:tcPr>
            <w:tcW w:w="4362" w:type="dxa"/>
          </w:tcPr>
          <w:p w:rsidR="002621A8" w:rsidRPr="00662559" w:rsidRDefault="002621A8" w:rsidP="00A064BA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Graphic organizer</w:t>
            </w:r>
          </w:p>
        </w:tc>
        <w:tc>
          <w:tcPr>
            <w:tcW w:w="4363" w:type="dxa"/>
          </w:tcPr>
          <w:p w:rsidR="002621A8" w:rsidRPr="00662559" w:rsidRDefault="002621A8" w:rsidP="002621A8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Anecdotal notes</w:t>
            </w:r>
          </w:p>
        </w:tc>
      </w:tr>
      <w:tr w:rsidR="002621A8" w:rsidTr="00662559">
        <w:trPr>
          <w:jc w:val="center"/>
        </w:trPr>
        <w:tc>
          <w:tcPr>
            <w:tcW w:w="4362" w:type="dxa"/>
          </w:tcPr>
          <w:p w:rsidR="002621A8" w:rsidRPr="00662559" w:rsidRDefault="002621A8" w:rsidP="00A064BA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iPad/Chromebook</w:t>
            </w:r>
          </w:p>
        </w:tc>
        <w:tc>
          <w:tcPr>
            <w:tcW w:w="4363" w:type="dxa"/>
          </w:tcPr>
          <w:p w:rsidR="002621A8" w:rsidRPr="00662559" w:rsidRDefault="002621A8" w:rsidP="002621A8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Checklist</w:t>
            </w:r>
          </w:p>
        </w:tc>
      </w:tr>
      <w:tr w:rsidR="002621A8" w:rsidTr="00662559">
        <w:trPr>
          <w:jc w:val="center"/>
        </w:trPr>
        <w:tc>
          <w:tcPr>
            <w:tcW w:w="4362" w:type="dxa"/>
          </w:tcPr>
          <w:p w:rsidR="002621A8" w:rsidRPr="00662559" w:rsidRDefault="002621A8" w:rsidP="00290AE3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Paper</w:t>
            </w:r>
          </w:p>
        </w:tc>
        <w:tc>
          <w:tcPr>
            <w:tcW w:w="4363" w:type="dxa"/>
          </w:tcPr>
          <w:p w:rsidR="002621A8" w:rsidRPr="00662559" w:rsidRDefault="002621A8" w:rsidP="002621A8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Constructed response</w:t>
            </w:r>
          </w:p>
        </w:tc>
      </w:tr>
      <w:tr w:rsidR="002621A8" w:rsidTr="00662559">
        <w:trPr>
          <w:jc w:val="center"/>
        </w:trPr>
        <w:tc>
          <w:tcPr>
            <w:tcW w:w="4362" w:type="dxa"/>
          </w:tcPr>
          <w:p w:rsidR="002621A8" w:rsidRPr="00662559" w:rsidRDefault="002621A8" w:rsidP="00A064BA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</w:t>
            </w:r>
            <w:r>
              <w:rPr>
                <w:sz w:val="28"/>
              </w:rPr>
              <w:t>P</w:t>
            </w:r>
            <w:r w:rsidRPr="00662559">
              <w:rPr>
                <w:sz w:val="28"/>
              </w:rPr>
              <w:t>en/pencil</w:t>
            </w:r>
          </w:p>
        </w:tc>
        <w:tc>
          <w:tcPr>
            <w:tcW w:w="4363" w:type="dxa"/>
          </w:tcPr>
          <w:p w:rsidR="002621A8" w:rsidRPr="00662559" w:rsidRDefault="002621A8" w:rsidP="002621A8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Extended response</w:t>
            </w:r>
          </w:p>
        </w:tc>
      </w:tr>
      <w:tr w:rsidR="002621A8" w:rsidTr="00662559">
        <w:trPr>
          <w:jc w:val="center"/>
        </w:trPr>
        <w:tc>
          <w:tcPr>
            <w:tcW w:w="4362" w:type="dxa"/>
          </w:tcPr>
          <w:p w:rsidR="002621A8" w:rsidRPr="00662559" w:rsidRDefault="002621A8" w:rsidP="00A064BA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Primary source</w:t>
            </w:r>
          </w:p>
        </w:tc>
        <w:tc>
          <w:tcPr>
            <w:tcW w:w="4363" w:type="dxa"/>
          </w:tcPr>
          <w:p w:rsidR="002621A8" w:rsidRPr="00662559" w:rsidRDefault="002621A8" w:rsidP="002621A8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Exit ticket</w:t>
            </w:r>
          </w:p>
        </w:tc>
      </w:tr>
      <w:tr w:rsidR="002621A8" w:rsidTr="00662559">
        <w:trPr>
          <w:jc w:val="center"/>
        </w:trPr>
        <w:tc>
          <w:tcPr>
            <w:tcW w:w="4362" w:type="dxa"/>
          </w:tcPr>
          <w:p w:rsidR="002621A8" w:rsidRPr="00662559" w:rsidRDefault="002621A8" w:rsidP="00A064BA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Secondary source</w:t>
            </w:r>
          </w:p>
        </w:tc>
        <w:tc>
          <w:tcPr>
            <w:tcW w:w="4363" w:type="dxa"/>
          </w:tcPr>
          <w:p w:rsidR="002621A8" w:rsidRPr="00662559" w:rsidRDefault="002621A8" w:rsidP="00B66C97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</w:t>
            </w:r>
            <w:r w:rsidR="00446842">
              <w:rPr>
                <w:sz w:val="28"/>
              </w:rPr>
              <w:t>Interactive Notebook entry</w:t>
            </w:r>
          </w:p>
        </w:tc>
      </w:tr>
      <w:tr w:rsidR="002621A8" w:rsidTr="00662559">
        <w:trPr>
          <w:jc w:val="center"/>
        </w:trPr>
        <w:tc>
          <w:tcPr>
            <w:tcW w:w="4362" w:type="dxa"/>
          </w:tcPr>
          <w:p w:rsidR="002621A8" w:rsidRPr="00662559" w:rsidRDefault="002621A8" w:rsidP="00A064BA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SmartBoard</w:t>
            </w:r>
          </w:p>
        </w:tc>
        <w:tc>
          <w:tcPr>
            <w:tcW w:w="4363" w:type="dxa"/>
          </w:tcPr>
          <w:p w:rsidR="002621A8" w:rsidRPr="00662559" w:rsidRDefault="002621A8" w:rsidP="002621A8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</w:t>
            </w:r>
            <w:r w:rsidR="00B66C97">
              <w:rPr>
                <w:sz w:val="28"/>
              </w:rPr>
              <w:t>Online activity</w:t>
            </w:r>
          </w:p>
        </w:tc>
      </w:tr>
      <w:tr w:rsidR="002621A8" w:rsidTr="00662559">
        <w:trPr>
          <w:jc w:val="center"/>
        </w:trPr>
        <w:tc>
          <w:tcPr>
            <w:tcW w:w="4362" w:type="dxa"/>
          </w:tcPr>
          <w:p w:rsidR="002621A8" w:rsidRPr="00662559" w:rsidRDefault="002621A8" w:rsidP="00B87E1E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Textbook</w:t>
            </w:r>
          </w:p>
        </w:tc>
        <w:tc>
          <w:tcPr>
            <w:tcW w:w="4363" w:type="dxa"/>
          </w:tcPr>
          <w:p w:rsidR="002621A8" w:rsidRPr="00662559" w:rsidRDefault="002621A8" w:rsidP="002621A8">
            <w:pPr>
              <w:rPr>
                <w:sz w:val="28"/>
              </w:rPr>
            </w:pPr>
            <w:r w:rsidRPr="00662559">
              <w:rPr>
                <w:sz w:val="28"/>
              </w:rPr>
              <w:sym w:font="Wingdings" w:char="F0A8"/>
            </w:r>
            <w:r w:rsidRPr="00662559">
              <w:rPr>
                <w:sz w:val="28"/>
              </w:rPr>
              <w:t xml:space="preserve"> Teacher created assessment</w:t>
            </w:r>
          </w:p>
        </w:tc>
      </w:tr>
    </w:tbl>
    <w:p w:rsidR="003E6C33" w:rsidRDefault="003E6C33"/>
    <w:p w:rsidR="00662559" w:rsidRDefault="006625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5060" w:rsidTr="00E05060">
        <w:tc>
          <w:tcPr>
            <w:tcW w:w="9350" w:type="dxa"/>
            <w:shd w:val="clear" w:color="auto" w:fill="FFFF00"/>
          </w:tcPr>
          <w:p w:rsidR="00E05060" w:rsidRDefault="003E1E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Accommodations</w:t>
            </w:r>
            <w:r w:rsidR="00216468">
              <w:rPr>
                <w:b/>
                <w:sz w:val="28"/>
              </w:rPr>
              <w:t>/Modifications</w:t>
            </w:r>
            <w:r w:rsidR="00E05060" w:rsidRPr="00E05060">
              <w:rPr>
                <w:b/>
                <w:sz w:val="28"/>
              </w:rPr>
              <w:t>:</w:t>
            </w:r>
          </w:p>
          <w:p w:rsidR="003315CB" w:rsidRDefault="003315CB">
            <w:pPr>
              <w:rPr>
                <w:b/>
                <w:sz w:val="24"/>
              </w:rPr>
            </w:pPr>
            <w:r w:rsidRPr="000977A2">
              <w:rPr>
                <w:b/>
                <w:sz w:val="20"/>
              </w:rPr>
              <w:t>TAP CONNECTIONS: (TKS, GRP)</w:t>
            </w:r>
          </w:p>
        </w:tc>
      </w:tr>
    </w:tbl>
    <w:p w:rsidR="00CD6B2C" w:rsidRDefault="00CD6B2C">
      <w:pPr>
        <w:rPr>
          <w:sz w:val="28"/>
        </w:rPr>
      </w:pPr>
    </w:p>
    <w:p w:rsidR="00A5018A" w:rsidRDefault="00A5018A">
      <w:pPr>
        <w:rPr>
          <w:sz w:val="28"/>
        </w:rPr>
      </w:pPr>
      <w:r w:rsidRPr="00A5018A">
        <w:rPr>
          <w:sz w:val="28"/>
        </w:rPr>
        <w:sym w:font="Wingdings" w:char="F0B6"/>
      </w:r>
      <w:r w:rsidRPr="00A5018A">
        <w:rPr>
          <w:sz w:val="28"/>
        </w:rPr>
        <w:t>Knowledge Extension (above level):</w:t>
      </w:r>
      <w:r w:rsidR="00E05060">
        <w:rPr>
          <w:sz w:val="28"/>
        </w:rPr>
        <w:t xml:space="preserve"> ___________________________________</w:t>
      </w:r>
    </w:p>
    <w:p w:rsidR="00E05060" w:rsidRDefault="00E0506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05060" w:rsidRPr="00A5018A" w:rsidRDefault="00E05060">
      <w:pPr>
        <w:rPr>
          <w:sz w:val="28"/>
        </w:rPr>
      </w:pPr>
    </w:p>
    <w:p w:rsidR="00A5018A" w:rsidRDefault="00A5018A">
      <w:pPr>
        <w:rPr>
          <w:sz w:val="28"/>
        </w:rPr>
      </w:pPr>
      <w:r w:rsidRPr="00A5018A">
        <w:rPr>
          <w:sz w:val="28"/>
        </w:rPr>
        <w:sym w:font="Wingdings" w:char="F074"/>
      </w:r>
      <w:r w:rsidRPr="00A5018A">
        <w:rPr>
          <w:sz w:val="28"/>
        </w:rPr>
        <w:t xml:space="preserve">Knowledge </w:t>
      </w:r>
      <w:r w:rsidR="00290AE3">
        <w:rPr>
          <w:sz w:val="28"/>
        </w:rPr>
        <w:t>Support</w:t>
      </w:r>
      <w:r w:rsidR="00FB1096">
        <w:rPr>
          <w:sz w:val="28"/>
        </w:rPr>
        <w:t xml:space="preserve"> (on level)</w:t>
      </w:r>
      <w:r w:rsidRPr="00A5018A">
        <w:rPr>
          <w:sz w:val="28"/>
        </w:rPr>
        <w:t>:</w:t>
      </w:r>
      <w:r w:rsidR="00E05060">
        <w:rPr>
          <w:sz w:val="28"/>
        </w:rPr>
        <w:t xml:space="preserve"> _______________________________________</w:t>
      </w:r>
    </w:p>
    <w:p w:rsidR="00E05060" w:rsidRPr="00A5018A" w:rsidRDefault="00E0506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05060" w:rsidRDefault="00E05060">
      <w:pPr>
        <w:rPr>
          <w:sz w:val="28"/>
        </w:rPr>
      </w:pPr>
    </w:p>
    <w:p w:rsidR="00A5018A" w:rsidRDefault="00A5018A">
      <w:pPr>
        <w:rPr>
          <w:sz w:val="28"/>
        </w:rPr>
      </w:pPr>
      <w:r w:rsidRPr="00A5018A">
        <w:rPr>
          <w:sz w:val="28"/>
        </w:rPr>
        <w:sym w:font="Wingdings" w:char="F0A5"/>
      </w:r>
      <w:r w:rsidRPr="00A5018A">
        <w:rPr>
          <w:sz w:val="28"/>
        </w:rPr>
        <w:t>Extra Support</w:t>
      </w:r>
      <w:r w:rsidR="00FB1096">
        <w:rPr>
          <w:sz w:val="28"/>
        </w:rPr>
        <w:t xml:space="preserve"> (below level)</w:t>
      </w:r>
      <w:r w:rsidRPr="00A5018A">
        <w:rPr>
          <w:sz w:val="28"/>
        </w:rPr>
        <w:t>:</w:t>
      </w:r>
      <w:r w:rsidR="00E05060">
        <w:rPr>
          <w:sz w:val="28"/>
        </w:rPr>
        <w:t xml:space="preserve"> _________________________________________</w:t>
      </w:r>
    </w:p>
    <w:p w:rsidR="00E05060" w:rsidRPr="00A5018A" w:rsidRDefault="00E0506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B1096" w:rsidRDefault="003315CB">
      <w:pPr>
        <w:rPr>
          <w:b/>
          <w:sz w:val="24"/>
        </w:rPr>
      </w:pPr>
      <w:r>
        <w:rPr>
          <w:b/>
          <w:sz w:val="24"/>
        </w:rPr>
        <w:t>TAP CONNECTIONS:</w:t>
      </w:r>
    </w:p>
    <w:tbl>
      <w:tblPr>
        <w:tblStyle w:val="TableGrid"/>
        <w:tblW w:w="103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18"/>
        <w:gridCol w:w="2157"/>
        <w:gridCol w:w="3153"/>
      </w:tblGrid>
      <w:tr w:rsidR="00CC4544" w:rsidRPr="00CC4544" w:rsidTr="00CC4544">
        <w:tc>
          <w:tcPr>
            <w:tcW w:w="2522" w:type="dxa"/>
          </w:tcPr>
          <w:p w:rsidR="00CC4544" w:rsidRPr="00CC4544" w:rsidRDefault="00CC4544" w:rsidP="00CC4544">
            <w:pPr>
              <w:rPr>
                <w:sz w:val="20"/>
              </w:rPr>
            </w:pPr>
            <w:r w:rsidRPr="00CC4544">
              <w:rPr>
                <w:sz w:val="20"/>
              </w:rPr>
              <w:t>AF – Academic Feedback</w:t>
            </w:r>
          </w:p>
          <w:p w:rsidR="00CC4544" w:rsidRPr="00CC4544" w:rsidRDefault="00CC4544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CC4544" w:rsidRPr="00CC4544" w:rsidRDefault="00CC4544">
            <w:pPr>
              <w:rPr>
                <w:sz w:val="20"/>
              </w:rPr>
            </w:pPr>
            <w:r w:rsidRPr="00CC4544">
              <w:rPr>
                <w:sz w:val="20"/>
              </w:rPr>
              <w:t>AM - Activities and Materials</w:t>
            </w:r>
          </w:p>
        </w:tc>
        <w:tc>
          <w:tcPr>
            <w:tcW w:w="2157" w:type="dxa"/>
          </w:tcPr>
          <w:p w:rsidR="00CC4544" w:rsidRPr="00CC4544" w:rsidRDefault="00CC4544">
            <w:pPr>
              <w:rPr>
                <w:sz w:val="20"/>
              </w:rPr>
            </w:pPr>
            <w:r w:rsidRPr="00CC4544">
              <w:rPr>
                <w:sz w:val="20"/>
              </w:rPr>
              <w:t>GRP - Grouping Students</w:t>
            </w:r>
          </w:p>
        </w:tc>
        <w:tc>
          <w:tcPr>
            <w:tcW w:w="3153" w:type="dxa"/>
          </w:tcPr>
          <w:p w:rsidR="00CC4544" w:rsidRPr="00CC4544" w:rsidRDefault="00CC4544" w:rsidP="00CC4544">
            <w:pPr>
              <w:rPr>
                <w:sz w:val="20"/>
              </w:rPr>
            </w:pPr>
            <w:r w:rsidRPr="00CC4544">
              <w:rPr>
                <w:sz w:val="20"/>
              </w:rPr>
              <w:t>LSP - Lesson Structure and Pacing</w:t>
            </w:r>
          </w:p>
          <w:p w:rsidR="00CC4544" w:rsidRPr="00CC4544" w:rsidRDefault="00CC4544">
            <w:pPr>
              <w:rPr>
                <w:sz w:val="24"/>
              </w:rPr>
            </w:pPr>
          </w:p>
        </w:tc>
      </w:tr>
      <w:tr w:rsidR="00CC4544" w:rsidRPr="00CC4544" w:rsidTr="00CC4544">
        <w:tc>
          <w:tcPr>
            <w:tcW w:w="2522" w:type="dxa"/>
          </w:tcPr>
          <w:p w:rsidR="00CC4544" w:rsidRPr="00CC4544" w:rsidRDefault="00CC4544" w:rsidP="00CC4544">
            <w:pPr>
              <w:rPr>
                <w:sz w:val="20"/>
              </w:rPr>
            </w:pPr>
            <w:r w:rsidRPr="00CC4544">
              <w:rPr>
                <w:sz w:val="20"/>
              </w:rPr>
              <w:t>MS -Motivation Students</w:t>
            </w:r>
          </w:p>
          <w:p w:rsidR="00CC4544" w:rsidRPr="00CC4544" w:rsidRDefault="00CC4544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CC4544" w:rsidRPr="00CC4544" w:rsidRDefault="00CC4544">
            <w:pPr>
              <w:rPr>
                <w:sz w:val="20"/>
              </w:rPr>
            </w:pPr>
            <w:r w:rsidRPr="00CC4544">
              <w:rPr>
                <w:sz w:val="20"/>
              </w:rPr>
              <w:t>PIC - Presenting Instructional Content</w:t>
            </w:r>
          </w:p>
        </w:tc>
        <w:tc>
          <w:tcPr>
            <w:tcW w:w="2157" w:type="dxa"/>
          </w:tcPr>
          <w:p w:rsidR="00CC4544" w:rsidRPr="00CC4544" w:rsidRDefault="00CC4544" w:rsidP="00CC4544">
            <w:pPr>
              <w:rPr>
                <w:sz w:val="20"/>
              </w:rPr>
            </w:pPr>
            <w:r w:rsidRPr="00CC4544">
              <w:rPr>
                <w:sz w:val="20"/>
              </w:rPr>
              <w:t>PS - Problem Solving</w:t>
            </w:r>
          </w:p>
          <w:p w:rsidR="00CC4544" w:rsidRPr="00CC4544" w:rsidRDefault="00CC4544">
            <w:pPr>
              <w:rPr>
                <w:sz w:val="24"/>
              </w:rPr>
            </w:pPr>
          </w:p>
        </w:tc>
        <w:tc>
          <w:tcPr>
            <w:tcW w:w="3153" w:type="dxa"/>
          </w:tcPr>
          <w:p w:rsidR="00CC4544" w:rsidRPr="00CC4544" w:rsidRDefault="00CC4544" w:rsidP="00CC4544">
            <w:pPr>
              <w:rPr>
                <w:sz w:val="20"/>
              </w:rPr>
            </w:pPr>
            <w:r w:rsidRPr="00CC4544">
              <w:rPr>
                <w:sz w:val="20"/>
              </w:rPr>
              <w:t>QU - Questioning</w:t>
            </w:r>
          </w:p>
          <w:p w:rsidR="00CC4544" w:rsidRPr="00CC4544" w:rsidRDefault="00CC4544">
            <w:pPr>
              <w:rPr>
                <w:sz w:val="24"/>
              </w:rPr>
            </w:pPr>
          </w:p>
        </w:tc>
      </w:tr>
      <w:tr w:rsidR="00CC4544" w:rsidRPr="00CC4544" w:rsidTr="00CC4544">
        <w:tc>
          <w:tcPr>
            <w:tcW w:w="2522" w:type="dxa"/>
          </w:tcPr>
          <w:p w:rsidR="00CC4544" w:rsidRPr="00CC4544" w:rsidRDefault="00CC4544" w:rsidP="00CC4544">
            <w:pPr>
              <w:rPr>
                <w:sz w:val="20"/>
              </w:rPr>
            </w:pPr>
            <w:r w:rsidRPr="00CC4544">
              <w:rPr>
                <w:sz w:val="20"/>
              </w:rPr>
              <w:t>SO – Standards Objective</w:t>
            </w:r>
          </w:p>
          <w:p w:rsidR="00CC4544" w:rsidRPr="00CC4544" w:rsidRDefault="00CC4544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CC4544" w:rsidRPr="00CC4544" w:rsidRDefault="00CC4544">
            <w:pPr>
              <w:rPr>
                <w:sz w:val="20"/>
              </w:rPr>
            </w:pPr>
            <w:r w:rsidRPr="00CC4544">
              <w:rPr>
                <w:sz w:val="20"/>
              </w:rPr>
              <w:t>TCK - Teacher Content Knowledge</w:t>
            </w:r>
          </w:p>
        </w:tc>
        <w:tc>
          <w:tcPr>
            <w:tcW w:w="2157" w:type="dxa"/>
          </w:tcPr>
          <w:p w:rsidR="00CC4544" w:rsidRPr="00CC4544" w:rsidRDefault="00CC4544" w:rsidP="00CC4544">
            <w:pPr>
              <w:rPr>
                <w:sz w:val="20"/>
              </w:rPr>
            </w:pPr>
            <w:r w:rsidRPr="00CC4544">
              <w:rPr>
                <w:sz w:val="20"/>
              </w:rPr>
              <w:t>TH - Thinking</w:t>
            </w:r>
          </w:p>
          <w:p w:rsidR="00CC4544" w:rsidRPr="00CC4544" w:rsidRDefault="00CC4544">
            <w:pPr>
              <w:rPr>
                <w:sz w:val="24"/>
              </w:rPr>
            </w:pPr>
          </w:p>
        </w:tc>
        <w:tc>
          <w:tcPr>
            <w:tcW w:w="3153" w:type="dxa"/>
          </w:tcPr>
          <w:p w:rsidR="00CC4544" w:rsidRPr="00CC4544" w:rsidRDefault="00CC4544">
            <w:pPr>
              <w:rPr>
                <w:sz w:val="20"/>
              </w:rPr>
            </w:pPr>
            <w:r w:rsidRPr="00CC4544">
              <w:rPr>
                <w:sz w:val="20"/>
              </w:rPr>
              <w:t>TKS - Teacher Knowledge of Students</w:t>
            </w:r>
          </w:p>
        </w:tc>
      </w:tr>
    </w:tbl>
    <w:p w:rsidR="00CC4544" w:rsidRDefault="00CC4544">
      <w:pPr>
        <w:rPr>
          <w:b/>
          <w:sz w:val="24"/>
        </w:rPr>
      </w:pPr>
    </w:p>
    <w:p w:rsidR="00826735" w:rsidRPr="00FB1096" w:rsidRDefault="00826735">
      <w:pPr>
        <w:rPr>
          <w:b/>
          <w:sz w:val="24"/>
        </w:rPr>
      </w:pPr>
    </w:p>
    <w:sectPr w:rsidR="00826735" w:rsidRPr="00FB1096" w:rsidSect="00DB103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E4" w:rsidRDefault="00086EE4" w:rsidP="0092364F">
      <w:pPr>
        <w:spacing w:after="0" w:line="240" w:lineRule="auto"/>
      </w:pPr>
      <w:r>
        <w:separator/>
      </w:r>
    </w:p>
  </w:endnote>
  <w:endnote w:type="continuationSeparator" w:id="0">
    <w:p w:rsidR="00086EE4" w:rsidRDefault="00086EE4" w:rsidP="0092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4F" w:rsidRPr="00A92C3B" w:rsidRDefault="00A92C3B">
    <w:pPr>
      <w:pStyle w:val="Footer"/>
      <w:rPr>
        <w:b/>
        <w:sz w:val="20"/>
      </w:rPr>
    </w:pPr>
    <w:r w:rsidRPr="00A92C3B">
      <w:rPr>
        <w:b/>
        <w:sz w:val="20"/>
      </w:rPr>
      <w:t>Lesson planning should consider the TAP Rubric and content-specific guidance from curricular resources</w:t>
    </w:r>
    <w:r>
      <w:rPr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E4" w:rsidRDefault="00086EE4" w:rsidP="0092364F">
      <w:pPr>
        <w:spacing w:after="0" w:line="240" w:lineRule="auto"/>
      </w:pPr>
      <w:r>
        <w:separator/>
      </w:r>
    </w:p>
  </w:footnote>
  <w:footnote w:type="continuationSeparator" w:id="0">
    <w:p w:rsidR="00086EE4" w:rsidRDefault="00086EE4" w:rsidP="0092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4F" w:rsidRDefault="00923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4F" w:rsidRDefault="00923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4F" w:rsidRDefault="00923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59AF"/>
    <w:multiLevelType w:val="hybridMultilevel"/>
    <w:tmpl w:val="9BB6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24823"/>
    <w:multiLevelType w:val="hybridMultilevel"/>
    <w:tmpl w:val="8D5C6A5A"/>
    <w:lvl w:ilvl="0" w:tplc="74AA3F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0"/>
    <w:rsid w:val="00086EE4"/>
    <w:rsid w:val="000977A2"/>
    <w:rsid w:val="0015672A"/>
    <w:rsid w:val="00190E04"/>
    <w:rsid w:val="001A74D8"/>
    <w:rsid w:val="001B20EE"/>
    <w:rsid w:val="001E2FB8"/>
    <w:rsid w:val="00210ABF"/>
    <w:rsid w:val="00216468"/>
    <w:rsid w:val="00233D5E"/>
    <w:rsid w:val="002621A8"/>
    <w:rsid w:val="00290AE3"/>
    <w:rsid w:val="00312C2C"/>
    <w:rsid w:val="003315CB"/>
    <w:rsid w:val="003E1EEF"/>
    <w:rsid w:val="003E6C33"/>
    <w:rsid w:val="00446842"/>
    <w:rsid w:val="00455986"/>
    <w:rsid w:val="004E3D01"/>
    <w:rsid w:val="005057B4"/>
    <w:rsid w:val="00544FAE"/>
    <w:rsid w:val="005C71C9"/>
    <w:rsid w:val="006074A7"/>
    <w:rsid w:val="00644BC2"/>
    <w:rsid w:val="00662559"/>
    <w:rsid w:val="006E3039"/>
    <w:rsid w:val="007C1EF6"/>
    <w:rsid w:val="007E30F0"/>
    <w:rsid w:val="00826735"/>
    <w:rsid w:val="00883E66"/>
    <w:rsid w:val="008A322C"/>
    <w:rsid w:val="008E4A21"/>
    <w:rsid w:val="00906D3D"/>
    <w:rsid w:val="0092364F"/>
    <w:rsid w:val="00946E07"/>
    <w:rsid w:val="009C01AC"/>
    <w:rsid w:val="009F3023"/>
    <w:rsid w:val="00A00668"/>
    <w:rsid w:val="00A064BA"/>
    <w:rsid w:val="00A5018A"/>
    <w:rsid w:val="00A92C3B"/>
    <w:rsid w:val="00B6028C"/>
    <w:rsid w:val="00B66C97"/>
    <w:rsid w:val="00B758F4"/>
    <w:rsid w:val="00B81606"/>
    <w:rsid w:val="00B87E1E"/>
    <w:rsid w:val="00CC4544"/>
    <w:rsid w:val="00CD6B2C"/>
    <w:rsid w:val="00CF4BE1"/>
    <w:rsid w:val="00D94B39"/>
    <w:rsid w:val="00DB1032"/>
    <w:rsid w:val="00E05060"/>
    <w:rsid w:val="00E132C0"/>
    <w:rsid w:val="00E13B17"/>
    <w:rsid w:val="00E163B5"/>
    <w:rsid w:val="00E338FA"/>
    <w:rsid w:val="00EF6733"/>
    <w:rsid w:val="00F744E4"/>
    <w:rsid w:val="00F822CE"/>
    <w:rsid w:val="00FB1096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4023F-6DB8-4B98-8731-BAC5C2E7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C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4F"/>
  </w:style>
  <w:style w:type="paragraph" w:styleId="Footer">
    <w:name w:val="footer"/>
    <w:basedOn w:val="Normal"/>
    <w:link w:val="FooterChar"/>
    <w:uiPriority w:val="99"/>
    <w:unhideWhenUsed/>
    <w:rsid w:val="0092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uisianabelieves.com/resources/library/k-12-social-studies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uisianabelieves.com/docs/default-source/academic-curriculum/standards---k-12-social-studies.pdf?sfvrsn=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079D-E29B-433C-A1E2-3819C13C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CANNON-HOEY, SHELITA</dc:creator>
  <cp:keywords/>
  <dc:description/>
  <cp:lastModifiedBy>CANNON-HOEY, SHELITA</cp:lastModifiedBy>
  <cp:revision>5</cp:revision>
  <cp:lastPrinted>2017-08-02T13:57:00Z</cp:lastPrinted>
  <dcterms:created xsi:type="dcterms:W3CDTF">2017-07-27T13:40:00Z</dcterms:created>
  <dcterms:modified xsi:type="dcterms:W3CDTF">2017-08-09T20:09:00Z</dcterms:modified>
</cp:coreProperties>
</file>